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1D2" w:rsidRPr="006D32DC" w:rsidRDefault="000C41D2" w:rsidP="000C41D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6D32DC">
        <w:rPr>
          <w:rFonts w:ascii="Times New Roman" w:hAnsi="Times New Roman" w:cs="Times New Roman"/>
          <w:sz w:val="28"/>
          <w:szCs w:val="28"/>
          <w:lang w:val="en"/>
        </w:rPr>
        <w:t>    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>D. SERIKBAYEV EAST KAZAKHSTAN STATE TECHNICAL UNIVERSITY</w:t>
      </w:r>
    </w:p>
    <w:p w:rsidR="000C41D2" w:rsidRPr="006D32DC" w:rsidRDefault="000C41D2" w:rsidP="000C41D2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0C41D2" w:rsidRPr="006D32DC" w:rsidRDefault="000C41D2" w:rsidP="000C41D2">
      <w:pPr>
        <w:pStyle w:val="2"/>
        <w:spacing w:before="0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>Sub-department of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>Chemistry, metallurgy and enrichment</w:t>
      </w:r>
    </w:p>
    <w:p w:rsidR="000C41D2" w:rsidRPr="006D32DC" w:rsidRDefault="000C41D2" w:rsidP="000C41D2">
      <w:pPr>
        <w:pStyle w:val="2"/>
        <w:spacing w:before="0"/>
        <w:jc w:val="right"/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>Head of sub-department of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C41D2" w:rsidRPr="006D32DC" w:rsidRDefault="000C41D2" w:rsidP="000C41D2">
      <w:pPr>
        <w:pStyle w:val="2"/>
        <w:spacing w:before="0"/>
        <w:jc w:val="right"/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 xml:space="preserve">Chemistry, metallurgy </w:t>
      </w:r>
    </w:p>
    <w:p w:rsidR="000C41D2" w:rsidRPr="006D32DC" w:rsidRDefault="000C41D2" w:rsidP="000C41D2">
      <w:pPr>
        <w:pStyle w:val="2"/>
        <w:spacing w:before="0"/>
        <w:jc w:val="right"/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>and enrichment</w:t>
      </w:r>
    </w:p>
    <w:p w:rsidR="000C41D2" w:rsidRPr="000C41D2" w:rsidRDefault="000C41D2" w:rsidP="000C41D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r w:rsidRPr="000C41D2">
        <w:rPr>
          <w:rStyle w:val="a4"/>
          <w:rFonts w:ascii="Times New Roman" w:hAnsi="Times New Roman" w:cs="Times New Roman"/>
          <w:b w:val="0"/>
          <w:sz w:val="28"/>
          <w:szCs w:val="28"/>
        </w:rPr>
        <w:t>М</w:t>
      </w:r>
      <w:r w:rsidRPr="000C41D2">
        <w:rPr>
          <w:rStyle w:val="a4"/>
          <w:rFonts w:ascii="Times New Roman" w:hAnsi="Times New Roman" w:cs="Times New Roman"/>
          <w:b w:val="0"/>
          <w:sz w:val="28"/>
          <w:szCs w:val="28"/>
          <w:lang w:val="en-US"/>
        </w:rPr>
        <w:t>. Ad</w:t>
      </w:r>
      <w:r w:rsidRPr="000C41D2">
        <w:rPr>
          <w:rStyle w:val="a4"/>
          <w:rFonts w:ascii="Times New Roman" w:hAnsi="Times New Roman" w:cs="Times New Roman"/>
          <w:b w:val="0"/>
          <w:sz w:val="28"/>
          <w:szCs w:val="28"/>
        </w:rPr>
        <w:t>і</w:t>
      </w:r>
      <w:proofErr w:type="spellStart"/>
      <w:r w:rsidRPr="000C41D2">
        <w:rPr>
          <w:rStyle w:val="a4"/>
          <w:rFonts w:ascii="Times New Roman" w:hAnsi="Times New Roman" w:cs="Times New Roman"/>
          <w:b w:val="0"/>
          <w:sz w:val="28"/>
          <w:szCs w:val="28"/>
          <w:lang w:val="en-US"/>
        </w:rPr>
        <w:t>lkanova</w:t>
      </w:r>
      <w:proofErr w:type="spellEnd"/>
      <w:r w:rsidRPr="000C41D2">
        <w:rPr>
          <w:rStyle w:val="a4"/>
          <w:rFonts w:ascii="Times New Roman" w:hAnsi="Times New Roman" w:cs="Times New Roman"/>
          <w:b w:val="0"/>
          <w:sz w:val="28"/>
          <w:szCs w:val="28"/>
          <w:lang w:val="en-US"/>
        </w:rPr>
        <w:t xml:space="preserve"> </w:t>
      </w:r>
    </w:p>
    <w:p w:rsidR="000C41D2" w:rsidRPr="006D32DC" w:rsidRDefault="000C41D2" w:rsidP="000C41D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«_____»___________2016 </w:t>
      </w:r>
      <w:r w:rsidRPr="006D32DC">
        <w:rPr>
          <w:rFonts w:ascii="Times New Roman" w:hAnsi="Times New Roman" w:cs="Times New Roman"/>
          <w:sz w:val="28"/>
          <w:szCs w:val="28"/>
        </w:rPr>
        <w:t>г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C41D2" w:rsidRPr="006D32DC" w:rsidRDefault="000C41D2" w:rsidP="000C41D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0C41D2" w:rsidRDefault="000C41D2" w:rsidP="000C41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C41D2" w:rsidRPr="009D4240" w:rsidRDefault="000C41D2" w:rsidP="000C41D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/>
          <w:sz w:val="28"/>
          <w:szCs w:val="28"/>
          <w:lang w:val="kk-KZ"/>
        </w:rPr>
        <w:t>INTERMEDIATE</w:t>
      </w:r>
      <w:r w:rsidRPr="006D32D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D32DC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TEST  </w:t>
      </w:r>
      <w:r w:rsidR="009D4240" w:rsidRPr="009D4240">
        <w:rPr>
          <w:rFonts w:ascii="Times New Roman" w:eastAsia="Calibri" w:hAnsi="Times New Roman" w:cs="Times New Roman"/>
          <w:b/>
          <w:sz w:val="28"/>
          <w:szCs w:val="28"/>
          <w:lang w:val="en-US"/>
        </w:rPr>
        <w:t>for boundary control №1</w:t>
      </w:r>
    </w:p>
    <w:p w:rsidR="000C41D2" w:rsidRPr="006D32DC" w:rsidRDefault="000C41D2" w:rsidP="000C41D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0C41D2" w:rsidRDefault="000C41D2" w:rsidP="000C41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>on discipline "EVALUATION OF RELIABILITY, SURVIVABILITY AND SAFETY OF METALLURGICAL PRODUCTIONS"</w:t>
      </w:r>
    </w:p>
    <w:p w:rsidR="000C41D2" w:rsidRPr="006D32DC" w:rsidRDefault="000C41D2" w:rsidP="000C41D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0C41D2" w:rsidRPr="006D32DC" w:rsidRDefault="000C41D2" w:rsidP="000C41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For specialty </w:t>
      </w:r>
      <w:r w:rsidRPr="006D32DC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6D32DC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(trajectory – Life safety and </w:t>
      </w:r>
    </w:p>
    <w:p w:rsidR="000C41D2" w:rsidRPr="006D32DC" w:rsidRDefault="000C41D2" w:rsidP="000C41D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>environmental protection in metallurgy)</w:t>
      </w:r>
    </w:p>
    <w:p w:rsidR="0086231C" w:rsidRPr="000C41D2" w:rsidRDefault="0086231C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1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. </w:t>
      </w: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From the indicators of durability and persistence, the average life span from the start of operation of the facility prior to its first major overhaul, are: </w:t>
      </w:r>
    </w:p>
    <w:p w:rsidR="0086231C" w:rsidRPr="000C41D2" w:rsidRDefault="0086231C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A) the average turnaround time of service;                                                                                   B) Average life span to retirement;                                                                                                C) Gamma-percent storage life;                                                                                                    D) gamma-life interest;                                                                                                                                  E) the average service life before overhaul.</w:t>
      </w:r>
    </w:p>
    <w:p w:rsidR="000C41D2" w:rsidRDefault="000C41D2" w:rsidP="008623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</w:pPr>
    </w:p>
    <w:p w:rsidR="0086231C" w:rsidRPr="000C41D2" w:rsidRDefault="0086231C" w:rsidP="008623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  <w:t>2. Repeatedly occurring transient failures of the object of the same nature, it is called:</w:t>
      </w:r>
    </w:p>
    <w:p w:rsidR="0086231C" w:rsidRPr="000C41D2" w:rsidRDefault="0086231C" w:rsidP="008623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</w:pPr>
      <w:r w:rsidRPr="00F23AFD"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  <w:t xml:space="preserve">A) </w:t>
      </w:r>
      <w:r w:rsidRPr="000C41D2"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  <w:t xml:space="preserve"> Dependent failure;</w:t>
      </w:r>
    </w:p>
    <w:p w:rsidR="0086231C" w:rsidRPr="000C41D2" w:rsidRDefault="0086231C" w:rsidP="008623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  <w:t>B)   Independent failure;</w:t>
      </w:r>
    </w:p>
    <w:p w:rsidR="0086231C" w:rsidRPr="000C41D2" w:rsidRDefault="0086231C" w:rsidP="008623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  <w:t>C)   Intermittent failure;</w:t>
      </w:r>
    </w:p>
    <w:p w:rsidR="0086231C" w:rsidRPr="000C41D2" w:rsidRDefault="0086231C" w:rsidP="008623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  <w:t>D)   Sudden failure;</w:t>
      </w:r>
    </w:p>
    <w:p w:rsidR="0086231C" w:rsidRPr="00F23AFD" w:rsidRDefault="007F415E" w:rsidP="008623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val="en-US"/>
        </w:rPr>
        <w:t>E)   Gradual</w:t>
      </w:r>
    </w:p>
    <w:p w:rsidR="0086231C" w:rsidRPr="00F23AFD" w:rsidRDefault="0086231C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3 The ratio of the average operating time of the object in units of time for a certain period of operation to the sum of the mean values ​​of operating time, downtime due to maintenance and repairs for the same time period of operation, it is:</w:t>
      </w:r>
    </w:p>
    <w:p w:rsidR="0086231C" w:rsidRPr="00F23AFD" w:rsidRDefault="0086231C" w:rsidP="00F23AFD">
      <w:pPr>
        <w:pStyle w:val="HTML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Unsteady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operational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readiness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coefficient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0C41D2" w:rsidRDefault="0086231C" w:rsidP="00F23AFD">
      <w:pPr>
        <w:pStyle w:val="HTML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Coefficient of efficiency of preservation;</w:t>
      </w:r>
    </w:p>
    <w:p w:rsidR="0086231C" w:rsidRPr="00F23AFD" w:rsidRDefault="0086231C" w:rsidP="00F23AFD">
      <w:pPr>
        <w:pStyle w:val="HTML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The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technical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utilization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rate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F23AFD" w:rsidRDefault="0086231C" w:rsidP="00F23AFD">
      <w:pPr>
        <w:pStyle w:val="HTML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Average operational readiness rate;</w:t>
      </w:r>
    </w:p>
    <w:p w:rsidR="0086231C" w:rsidRPr="00F23AFD" w:rsidRDefault="0086231C" w:rsidP="00F23AFD">
      <w:pPr>
        <w:pStyle w:val="HTML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lastRenderedPageBreak/>
        <w:t>Stationary operational readiness rate.</w:t>
      </w:r>
    </w:p>
    <w:p w:rsidR="00C10AA8" w:rsidRDefault="00C10AA8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4 What is the temporal characteristic of the object represents an operating time of the object from the beginning of its operation until the limit state:</w:t>
      </w:r>
    </w:p>
    <w:p w:rsidR="0086231C" w:rsidRPr="00F23AFD" w:rsidRDefault="0086231C" w:rsidP="00BB6372">
      <w:pPr>
        <w:pStyle w:val="HTML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Technical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resources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F23AFD" w:rsidRDefault="0086231C" w:rsidP="00BB6372">
      <w:pPr>
        <w:pStyle w:val="HTML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Total operating time;</w:t>
      </w:r>
    </w:p>
    <w:p w:rsidR="0086231C" w:rsidRPr="00F23AFD" w:rsidRDefault="0086231C" w:rsidP="00BB6372">
      <w:pPr>
        <w:pStyle w:val="HTML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life time;</w:t>
      </w:r>
    </w:p>
    <w:p w:rsidR="0086231C" w:rsidRPr="00F23AFD" w:rsidRDefault="0086231C" w:rsidP="00BB6372">
      <w:pPr>
        <w:pStyle w:val="HTML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Storage life;</w:t>
      </w:r>
    </w:p>
    <w:p w:rsidR="0086231C" w:rsidRPr="00F23AFD" w:rsidRDefault="0086231C" w:rsidP="00BB6372">
      <w:pPr>
        <w:pStyle w:val="HTML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Operation of the facility.</w:t>
      </w:r>
    </w:p>
    <w:p w:rsidR="00C10AA8" w:rsidRDefault="00C10AA8" w:rsidP="0086231C">
      <w:pPr>
        <w:pStyle w:val="HTML"/>
        <w:shd w:val="clear" w:color="auto" w:fill="FFFFFF"/>
        <w:rPr>
          <w:rFonts w:ascii="Times New Roman" w:eastAsiaTheme="minorEastAsia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</w:p>
    <w:p w:rsidR="0086231C" w:rsidRPr="000C41D2" w:rsidRDefault="000C41D2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5</w:t>
      </w:r>
      <w:r w:rsidR="0086231C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</w:t>
      </w:r>
      <w:r w:rsidR="007F415E">
        <w:rPr>
          <w:rFonts w:ascii="Times New Roman" w:hAnsi="Times New Roman" w:cs="Times New Roman"/>
          <w:color w:val="212121"/>
          <w:sz w:val="28"/>
          <w:szCs w:val="28"/>
          <w:lang w:val="en-US"/>
        </w:rPr>
        <w:t>F</w:t>
      </w:r>
      <w:r w:rsidR="0086231C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ailure flow parameter can be defined as:</w:t>
      </w:r>
    </w:p>
    <w:p w:rsidR="0086231C" w:rsidRPr="000C41D2" w:rsidRDefault="0086231C" w:rsidP="00BB6372">
      <w:pPr>
        <w:pStyle w:val="HTML"/>
        <w:numPr>
          <w:ilvl w:val="1"/>
          <w:numId w:val="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ratio of the number of failures of the object for a certain time interval to the length of the interval when the ordinary stream of refusals;</w:t>
      </w:r>
    </w:p>
    <w:p w:rsidR="0086231C" w:rsidRPr="000C41D2" w:rsidRDefault="0086231C" w:rsidP="00BB6372">
      <w:pPr>
        <w:pStyle w:val="HTML"/>
        <w:numPr>
          <w:ilvl w:val="1"/>
          <w:numId w:val="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density of the probability of failure of the restored object defined for the given point in time;</w:t>
      </w:r>
    </w:p>
    <w:p w:rsidR="0086231C" w:rsidRPr="000C41D2" w:rsidRDefault="0086231C" w:rsidP="00BB6372">
      <w:pPr>
        <w:pStyle w:val="HTML"/>
        <w:numPr>
          <w:ilvl w:val="1"/>
          <w:numId w:val="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conditional probability density of the recovery object functionality defined for the given point in time, with the proviso that up to this point, the recovery was not complete;</w:t>
      </w:r>
    </w:p>
    <w:p w:rsidR="0086231C" w:rsidRPr="00F23AFD" w:rsidRDefault="0086231C" w:rsidP="00BB6372">
      <w:pPr>
        <w:pStyle w:val="HTML"/>
        <w:numPr>
          <w:ilvl w:val="1"/>
          <w:numId w:val="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The conditional probability density of failure </w:t>
      </w:r>
      <w:proofErr w:type="spellStart"/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nonrestorable</w:t>
      </w:r>
      <w:proofErr w:type="spellEnd"/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object defined for the given point in time, provided that the failure is not arisen up to this point;</w:t>
      </w:r>
    </w:p>
    <w:p w:rsidR="0086231C" w:rsidRPr="00F23AFD" w:rsidRDefault="0086231C" w:rsidP="00BB6372">
      <w:pPr>
        <w:pStyle w:val="a3"/>
        <w:numPr>
          <w:ilvl w:val="1"/>
          <w:numId w:val="3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The average value of a predetermined range of pointwise operational readiness.</w:t>
      </w:r>
    </w:p>
    <w:p w:rsidR="00F23AFD" w:rsidRDefault="0086231C" w:rsidP="007F415E">
      <w:pPr>
        <w:jc w:val="both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7 Refusal, characterized by an abrupt change in the values ​​of one or more predetermined parameters of the object is called: </w:t>
      </w:r>
    </w:p>
    <w:p w:rsidR="00F23AFD" w:rsidRPr="00F23AFD" w:rsidRDefault="0086231C" w:rsidP="00BB6372">
      <w:pPr>
        <w:pStyle w:val="a3"/>
        <w:numPr>
          <w:ilvl w:val="1"/>
          <w:numId w:val="4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Dependent failure; </w:t>
      </w:r>
    </w:p>
    <w:p w:rsidR="00F23AFD" w:rsidRPr="00F23AFD" w:rsidRDefault="0086231C" w:rsidP="00BB6372">
      <w:pPr>
        <w:pStyle w:val="a3"/>
        <w:numPr>
          <w:ilvl w:val="1"/>
          <w:numId w:val="4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Independent failure; </w:t>
      </w:r>
    </w:p>
    <w:p w:rsidR="00F23AFD" w:rsidRPr="00F23AFD" w:rsidRDefault="0086231C" w:rsidP="00BB6372">
      <w:pPr>
        <w:pStyle w:val="a3"/>
        <w:numPr>
          <w:ilvl w:val="1"/>
          <w:numId w:val="4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Intermittent failure (failure); </w:t>
      </w:r>
    </w:p>
    <w:p w:rsidR="0086231C" w:rsidRPr="00F23AFD" w:rsidRDefault="0086231C" w:rsidP="00BB6372">
      <w:pPr>
        <w:pStyle w:val="a3"/>
        <w:numPr>
          <w:ilvl w:val="1"/>
          <w:numId w:val="4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Sudden failure; - Gradual. </w:t>
      </w:r>
    </w:p>
    <w:p w:rsidR="00F23AFD" w:rsidRDefault="0086231C" w:rsidP="007F415E">
      <w:pPr>
        <w:jc w:val="both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8 Technical </w:t>
      </w:r>
      <w:proofErr w:type="gramStart"/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product</w:t>
      </w:r>
      <w:proofErr w:type="gramEnd"/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specific purpose, considered during periods of design, manufacture, testing and operation is called: </w:t>
      </w:r>
    </w:p>
    <w:p w:rsidR="00F23AFD" w:rsidRPr="00F23AFD" w:rsidRDefault="00F23AFD" w:rsidP="00F23AFD">
      <w:pPr>
        <w:spacing w:after="0" w:line="240" w:lineRule="auto"/>
        <w:ind w:left="1080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A) </w:t>
      </w:r>
      <w:r w:rsidR="0086231C"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The system unit; </w:t>
      </w:r>
    </w:p>
    <w:p w:rsidR="00F23AFD" w:rsidRPr="00F23AFD" w:rsidRDefault="00F23AFD" w:rsidP="00F23AFD">
      <w:pPr>
        <w:spacing w:after="0" w:line="240" w:lineRule="auto"/>
        <w:ind w:left="1080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B)  </w:t>
      </w:r>
      <w:r w:rsidR="0086231C"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A device; </w:t>
      </w:r>
    </w:p>
    <w:p w:rsidR="00F23AFD" w:rsidRPr="00F23AFD" w:rsidRDefault="00F23AFD" w:rsidP="00F23AFD">
      <w:pPr>
        <w:spacing w:after="0" w:line="240" w:lineRule="auto"/>
        <w:ind w:left="1080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C)   </w:t>
      </w:r>
      <w:r w:rsidR="0086231C"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an object;  </w:t>
      </w:r>
    </w:p>
    <w:p w:rsidR="00F23AFD" w:rsidRPr="00F23AFD" w:rsidRDefault="00F23AFD" w:rsidP="00F23AFD">
      <w:pPr>
        <w:spacing w:after="0" w:line="240" w:lineRule="auto"/>
        <w:ind w:left="360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          D)   </w:t>
      </w:r>
      <w:r w:rsidR="0086231C"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element of the system; </w:t>
      </w:r>
    </w:p>
    <w:p w:rsidR="0086231C" w:rsidRPr="00F23AFD" w:rsidRDefault="00F23AFD" w:rsidP="00F23AFD">
      <w:pPr>
        <w:spacing w:after="0" w:line="240" w:lineRule="auto"/>
        <w:ind w:left="1080"/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E)   </w:t>
      </w:r>
      <w:r w:rsidR="0086231C"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Mechanism. </w:t>
      </w:r>
    </w:p>
    <w:p w:rsidR="00C10AA8" w:rsidRDefault="00C10AA8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</w:p>
    <w:p w:rsidR="00F23AFD" w:rsidRDefault="0086231C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9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.</w:t>
      </w: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How to measure operating time: </w:t>
      </w:r>
    </w:p>
    <w:p w:rsidR="00F23AFD" w:rsidRPr="00F23AFD" w:rsidRDefault="0086231C" w:rsidP="00BB6372">
      <w:pPr>
        <w:pStyle w:val="a3"/>
        <w:numPr>
          <w:ilvl w:val="1"/>
          <w:numId w:val="5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lastRenderedPageBreak/>
        <w:t xml:space="preserve">In units of time; </w:t>
      </w:r>
    </w:p>
    <w:p w:rsidR="00F23AFD" w:rsidRPr="00F23AFD" w:rsidRDefault="0086231C" w:rsidP="00BB6372">
      <w:pPr>
        <w:pStyle w:val="a3"/>
        <w:numPr>
          <w:ilvl w:val="1"/>
          <w:numId w:val="5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Cycles; </w:t>
      </w:r>
    </w:p>
    <w:p w:rsidR="00F23AFD" w:rsidRPr="00F23AFD" w:rsidRDefault="0086231C" w:rsidP="00BB6372">
      <w:pPr>
        <w:pStyle w:val="a3"/>
        <w:numPr>
          <w:ilvl w:val="1"/>
          <w:numId w:val="5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Generating units; </w:t>
      </w:r>
    </w:p>
    <w:p w:rsidR="00F23AFD" w:rsidRPr="00F23AFD" w:rsidRDefault="0086231C" w:rsidP="00BB6372">
      <w:pPr>
        <w:pStyle w:val="a3"/>
        <w:numPr>
          <w:ilvl w:val="1"/>
          <w:numId w:val="5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In other units; </w:t>
      </w:r>
    </w:p>
    <w:p w:rsidR="0086231C" w:rsidRPr="00F23AFD" w:rsidRDefault="0086231C" w:rsidP="00BB6372">
      <w:pPr>
        <w:pStyle w:val="a3"/>
        <w:numPr>
          <w:ilvl w:val="1"/>
          <w:numId w:val="5"/>
        </w:num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 all these.</w:t>
      </w: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10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In parallel connection of elements:</w:t>
      </w:r>
    </w:p>
    <w:p w:rsidR="0086231C" w:rsidRPr="000C41D2" w:rsidRDefault="0086231C" w:rsidP="00BB6372">
      <w:pPr>
        <w:pStyle w:val="HTML"/>
        <w:numPr>
          <w:ilvl w:val="1"/>
          <w:numId w:val="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Failure of at least one element leads to failure of the entire system;</w:t>
      </w:r>
    </w:p>
    <w:p w:rsidR="0086231C" w:rsidRPr="000C41D2" w:rsidRDefault="0086231C" w:rsidP="00BB6372">
      <w:pPr>
        <w:pStyle w:val="HTML"/>
        <w:numPr>
          <w:ilvl w:val="1"/>
          <w:numId w:val="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system can move from one state to another;</w:t>
      </w:r>
    </w:p>
    <w:p w:rsidR="0086231C" w:rsidRPr="000C41D2" w:rsidRDefault="0086231C" w:rsidP="00BB6372">
      <w:pPr>
        <w:pStyle w:val="HTML"/>
        <w:numPr>
          <w:ilvl w:val="1"/>
          <w:numId w:val="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Element operable in one context, may remain serviceable, be unworkable in the other;</w:t>
      </w:r>
    </w:p>
    <w:p w:rsidR="0086231C" w:rsidRPr="000C41D2" w:rsidRDefault="0086231C" w:rsidP="00BB6372">
      <w:pPr>
        <w:pStyle w:val="HTML"/>
        <w:numPr>
          <w:ilvl w:val="1"/>
          <w:numId w:val="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Failure of the system, is not due to failure of one object;</w:t>
      </w:r>
    </w:p>
    <w:p w:rsidR="0086231C" w:rsidRPr="00F23AFD" w:rsidRDefault="0086231C" w:rsidP="00BB6372">
      <w:pPr>
        <w:pStyle w:val="HTML"/>
        <w:numPr>
          <w:ilvl w:val="1"/>
          <w:numId w:val="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DE3626">
        <w:rPr>
          <w:rFonts w:ascii="Times New Roman" w:hAnsi="Times New Roman" w:cs="Times New Roman"/>
          <w:color w:val="212121"/>
          <w:sz w:val="28"/>
          <w:szCs w:val="28"/>
          <w:lang w:val="en-US"/>
        </w:rPr>
        <w:t>A failure occurs while the event that all the elements, and the remaining states Z1, Z2, Z3 represent system health state Z.</w:t>
      </w:r>
    </w:p>
    <w:p w:rsidR="00C10AA8" w:rsidRPr="00DE3626" w:rsidRDefault="00C10AA8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86231C" w:rsidRPr="00DE3626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DE3626">
        <w:rPr>
          <w:rFonts w:ascii="Times New Roman" w:hAnsi="Times New Roman" w:cs="Times New Roman"/>
          <w:color w:val="212121"/>
          <w:sz w:val="28"/>
          <w:szCs w:val="28"/>
          <w:lang w:val="en-US"/>
        </w:rPr>
        <w:t>11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Pr="00DE3626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For a (-s) condition (s) of the phase space is divided with the reliability of the study:</w:t>
      </w:r>
    </w:p>
    <w:p w:rsidR="0086231C" w:rsidRPr="00F23AFD" w:rsidRDefault="0086231C" w:rsidP="00BB6372">
      <w:pPr>
        <w:pStyle w:val="HTML"/>
        <w:numPr>
          <w:ilvl w:val="1"/>
          <w:numId w:val="7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Operation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F23AFD" w:rsidRDefault="0086231C" w:rsidP="00BB6372">
      <w:pPr>
        <w:pStyle w:val="HTML"/>
        <w:numPr>
          <w:ilvl w:val="1"/>
          <w:numId w:val="7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Failure;</w:t>
      </w:r>
    </w:p>
    <w:p w:rsidR="0086231C" w:rsidRPr="00F23AFD" w:rsidRDefault="0086231C" w:rsidP="00BB6372">
      <w:pPr>
        <w:pStyle w:val="HTML"/>
        <w:numPr>
          <w:ilvl w:val="1"/>
          <w:numId w:val="7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Operation and failure;</w:t>
      </w:r>
    </w:p>
    <w:p w:rsidR="0086231C" w:rsidRPr="00F23AFD" w:rsidRDefault="0086231C" w:rsidP="00BB6372">
      <w:pPr>
        <w:pStyle w:val="HTML"/>
        <w:numPr>
          <w:ilvl w:val="1"/>
          <w:numId w:val="7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Condition;</w:t>
      </w:r>
    </w:p>
    <w:p w:rsidR="0086231C" w:rsidRPr="00F23AFD" w:rsidRDefault="0086231C" w:rsidP="00BB6372">
      <w:pPr>
        <w:pStyle w:val="HTML"/>
        <w:numPr>
          <w:ilvl w:val="1"/>
          <w:numId w:val="7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Defect.</w:t>
      </w:r>
    </w:p>
    <w:p w:rsidR="0086231C" w:rsidRPr="00F23AFD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12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From the indicators of durability and persistence, the total time of the object, when the operation which should be terminated, regardless of its status, it is:</w:t>
      </w:r>
    </w:p>
    <w:p w:rsidR="0086231C" w:rsidRPr="000C41D2" w:rsidRDefault="0086231C" w:rsidP="00BB6372">
      <w:pPr>
        <w:pStyle w:val="HTML"/>
        <w:numPr>
          <w:ilvl w:val="1"/>
          <w:numId w:val="8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Average repair resource;</w:t>
      </w:r>
    </w:p>
    <w:p w:rsidR="0086231C" w:rsidRPr="000C41D2" w:rsidRDefault="0086231C" w:rsidP="00BB6372">
      <w:pPr>
        <w:pStyle w:val="HTML"/>
        <w:numPr>
          <w:ilvl w:val="1"/>
          <w:numId w:val="8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Gamma-percent storage life;</w:t>
      </w:r>
    </w:p>
    <w:p w:rsidR="0086231C" w:rsidRPr="000C41D2" w:rsidRDefault="0086231C" w:rsidP="00BB6372">
      <w:pPr>
        <w:pStyle w:val="HTML"/>
        <w:numPr>
          <w:ilvl w:val="1"/>
          <w:numId w:val="8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Assigned resource;</w:t>
      </w:r>
    </w:p>
    <w:p w:rsidR="0086231C" w:rsidRPr="000C41D2" w:rsidRDefault="0086231C" w:rsidP="00BB6372">
      <w:pPr>
        <w:pStyle w:val="HTML"/>
        <w:numPr>
          <w:ilvl w:val="1"/>
          <w:numId w:val="8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Gamma-percent life;</w:t>
      </w:r>
    </w:p>
    <w:p w:rsidR="0086231C" w:rsidRPr="000C41D2" w:rsidRDefault="0086231C" w:rsidP="00BB6372">
      <w:pPr>
        <w:pStyle w:val="HTML"/>
        <w:numPr>
          <w:ilvl w:val="1"/>
          <w:numId w:val="8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average storage time.</w:t>
      </w: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13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Failure is characterized by a slow change in the object parameter values, called:</w:t>
      </w:r>
    </w:p>
    <w:p w:rsidR="0086231C" w:rsidRPr="00F23AFD" w:rsidRDefault="0086231C" w:rsidP="00BB6372">
      <w:pPr>
        <w:pStyle w:val="HTML"/>
        <w:numPr>
          <w:ilvl w:val="1"/>
          <w:numId w:val="9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Dependent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failure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F23AFD" w:rsidRDefault="0086231C" w:rsidP="00BB6372">
      <w:pPr>
        <w:pStyle w:val="HTML"/>
        <w:numPr>
          <w:ilvl w:val="1"/>
          <w:numId w:val="9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Independent failure;</w:t>
      </w:r>
    </w:p>
    <w:p w:rsidR="0086231C" w:rsidRPr="00F23AFD" w:rsidRDefault="0086231C" w:rsidP="00BB6372">
      <w:pPr>
        <w:pStyle w:val="HTML"/>
        <w:numPr>
          <w:ilvl w:val="1"/>
          <w:numId w:val="9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Intermittent failure (failure);</w:t>
      </w:r>
    </w:p>
    <w:p w:rsidR="0086231C" w:rsidRPr="00F23AFD" w:rsidRDefault="0086231C" w:rsidP="00BB6372">
      <w:pPr>
        <w:pStyle w:val="HTML"/>
        <w:numPr>
          <w:ilvl w:val="1"/>
          <w:numId w:val="9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Sudden failure;</w:t>
      </w:r>
    </w:p>
    <w:p w:rsidR="0086231C" w:rsidRPr="00F23AFD" w:rsidRDefault="0086231C" w:rsidP="00BB6372">
      <w:pPr>
        <w:pStyle w:val="HTML"/>
        <w:numPr>
          <w:ilvl w:val="1"/>
          <w:numId w:val="9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Gradual.</w:t>
      </w:r>
    </w:p>
    <w:p w:rsidR="007F415E" w:rsidRDefault="007F415E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14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. 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Normal condition of the object is:</w:t>
      </w:r>
    </w:p>
    <w:p w:rsidR="0086231C" w:rsidRPr="000C41D2" w:rsidRDefault="0086231C" w:rsidP="00BB6372">
      <w:pPr>
        <w:pStyle w:val="HTML"/>
        <w:numPr>
          <w:ilvl w:val="1"/>
          <w:numId w:val="10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Is a condition in which the object corresponds to at least one of the requirements of normative-technical and design documentation;</w:t>
      </w:r>
    </w:p>
    <w:p w:rsidR="0086231C" w:rsidRPr="000C41D2" w:rsidRDefault="0086231C" w:rsidP="00BB6372">
      <w:pPr>
        <w:pStyle w:val="HTML"/>
        <w:numPr>
          <w:ilvl w:val="1"/>
          <w:numId w:val="10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State of the object before a limiting condition at the set maintenance and repair of the system;</w:t>
      </w:r>
    </w:p>
    <w:p w:rsidR="0086231C" w:rsidRPr="000C41D2" w:rsidRDefault="0086231C" w:rsidP="00BB6372">
      <w:pPr>
        <w:pStyle w:val="HTML"/>
        <w:numPr>
          <w:ilvl w:val="1"/>
          <w:numId w:val="10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Restoration of serviceable or usable state;</w:t>
      </w:r>
    </w:p>
    <w:p w:rsidR="0086231C" w:rsidRPr="000C41D2" w:rsidRDefault="0086231C" w:rsidP="00BB6372">
      <w:pPr>
        <w:pStyle w:val="HTML"/>
        <w:numPr>
          <w:ilvl w:val="1"/>
          <w:numId w:val="10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lastRenderedPageBreak/>
        <w:t>Is a condition in which the object complies with all the requirements of normative-technical and design documentation;</w:t>
      </w:r>
    </w:p>
    <w:p w:rsidR="0086231C" w:rsidRPr="00F23AFD" w:rsidRDefault="0086231C" w:rsidP="00BB6372">
      <w:pPr>
        <w:pStyle w:val="HTML"/>
        <w:numPr>
          <w:ilvl w:val="1"/>
          <w:numId w:val="10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probability that the recoverable item will be operational at any given time.</w:t>
      </w:r>
    </w:p>
    <w:p w:rsidR="007F415E" w:rsidRDefault="007F415E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15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="007F415E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D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efective event, consisting in:</w:t>
      </w:r>
    </w:p>
    <w:p w:rsidR="0086231C" w:rsidRPr="000C41D2" w:rsidRDefault="0086231C" w:rsidP="00BB6372">
      <w:pPr>
        <w:pStyle w:val="HTML"/>
        <w:numPr>
          <w:ilvl w:val="1"/>
          <w:numId w:val="1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In violation of the working order of the object;</w:t>
      </w:r>
    </w:p>
    <w:p w:rsidR="0086231C" w:rsidRPr="000C41D2" w:rsidRDefault="0086231C" w:rsidP="00BB6372">
      <w:pPr>
        <w:pStyle w:val="HTML"/>
        <w:numPr>
          <w:ilvl w:val="1"/>
          <w:numId w:val="1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In violation of the working order of the object, but preserving its efficiency;</w:t>
      </w:r>
    </w:p>
    <w:p w:rsidR="0086231C" w:rsidRPr="000C41D2" w:rsidRDefault="0086231C" w:rsidP="00BB6372">
      <w:pPr>
        <w:pStyle w:val="HTML"/>
        <w:numPr>
          <w:ilvl w:val="1"/>
          <w:numId w:val="1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In the operational condition of the object values ​​of all parameters;</w:t>
      </w:r>
    </w:p>
    <w:p w:rsidR="0086231C" w:rsidRPr="000C41D2" w:rsidRDefault="0086231C" w:rsidP="00BB6372">
      <w:pPr>
        <w:pStyle w:val="HTML"/>
        <w:numPr>
          <w:ilvl w:val="1"/>
          <w:numId w:val="1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In the performance of the object in one context, while remaining serviceable, but proved unworkable in the other;</w:t>
      </w:r>
    </w:p>
    <w:p w:rsidR="0086231C" w:rsidRPr="00F23AFD" w:rsidRDefault="0086231C" w:rsidP="00BB6372">
      <w:pPr>
        <w:pStyle w:val="HTML"/>
        <w:numPr>
          <w:ilvl w:val="1"/>
          <w:numId w:val="11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Only those meeting the requirements of normative-technical and design documentation, which ensures the normal use of the object for its intended purpose.</w:t>
      </w:r>
    </w:p>
    <w:p w:rsidR="0086231C" w:rsidRPr="00F23AFD" w:rsidRDefault="0086231C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</w:p>
    <w:p w:rsidR="0086231C" w:rsidRPr="000C41D2" w:rsidRDefault="000C41D2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</w:t>
      </w:r>
      <w:r w:rsidR="0086231C" w:rsidRPr="00DE3626">
        <w:rPr>
          <w:rFonts w:ascii="Times New Roman" w:hAnsi="Times New Roman" w:cs="Times New Roman"/>
          <w:color w:val="212121"/>
          <w:sz w:val="28"/>
          <w:szCs w:val="28"/>
          <w:lang w:val="en-US"/>
        </w:rPr>
        <w:t>6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="0086231C" w:rsidRPr="00DE3626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The indicator on the effect of the degree of reliability to the maximum possible value of this index </w:t>
      </w:r>
      <w:proofErr w:type="gramStart"/>
      <w:r w:rsidR="0086231C" w:rsidRPr="00DE3626">
        <w:rPr>
          <w:rFonts w:ascii="Times New Roman" w:hAnsi="Times New Roman" w:cs="Times New Roman"/>
          <w:color w:val="212121"/>
          <w:sz w:val="28"/>
          <w:szCs w:val="28"/>
          <w:lang w:val="en-US"/>
        </w:rPr>
        <w:t>(..</w:t>
      </w:r>
      <w:proofErr w:type="gramEnd"/>
      <w:r w:rsidR="0086231C" w:rsidRPr="00DE3626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</w:t>
      </w:r>
      <w:proofErr w:type="spellStart"/>
      <w:r w:rsidR="0086231C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Ie</w:t>
      </w:r>
      <w:proofErr w:type="spellEnd"/>
      <w:r w:rsidR="0086231C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, the corresponding state of complete operation of all elements of the object) is:</w:t>
      </w:r>
    </w:p>
    <w:p w:rsidR="0086231C" w:rsidRPr="00F23AFD" w:rsidRDefault="0086231C" w:rsidP="00BB6372">
      <w:pPr>
        <w:pStyle w:val="HTML"/>
        <w:numPr>
          <w:ilvl w:val="1"/>
          <w:numId w:val="1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Unsteady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operational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readiness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coefficient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0C41D2" w:rsidRDefault="0086231C" w:rsidP="00BB6372">
      <w:pPr>
        <w:pStyle w:val="HTML"/>
        <w:numPr>
          <w:ilvl w:val="1"/>
          <w:numId w:val="1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Coefficient of efficiency of preservation;</w:t>
      </w:r>
    </w:p>
    <w:p w:rsidR="0086231C" w:rsidRPr="00F23AFD" w:rsidRDefault="0086231C" w:rsidP="00BB6372">
      <w:pPr>
        <w:pStyle w:val="HTML"/>
        <w:numPr>
          <w:ilvl w:val="1"/>
          <w:numId w:val="1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The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technical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utilization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rate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F23AFD" w:rsidRDefault="0086231C" w:rsidP="00BB6372">
      <w:pPr>
        <w:pStyle w:val="HTML"/>
        <w:numPr>
          <w:ilvl w:val="1"/>
          <w:numId w:val="1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Average operational readiness rate;</w:t>
      </w:r>
    </w:p>
    <w:p w:rsidR="0086231C" w:rsidRPr="00F23AFD" w:rsidRDefault="0086231C" w:rsidP="00BB6372">
      <w:pPr>
        <w:pStyle w:val="HTML"/>
        <w:numPr>
          <w:ilvl w:val="1"/>
          <w:numId w:val="12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Stationary operational readiness rate.</w:t>
      </w:r>
    </w:p>
    <w:p w:rsidR="0086231C" w:rsidRPr="00F23AFD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17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Failure of an object, not due to failure of another object, called:</w:t>
      </w:r>
    </w:p>
    <w:p w:rsidR="0086231C" w:rsidRPr="000C41D2" w:rsidRDefault="0086231C" w:rsidP="00BB6372">
      <w:pPr>
        <w:pStyle w:val="HTML"/>
        <w:numPr>
          <w:ilvl w:val="1"/>
          <w:numId w:val="1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Dependent failure;</w:t>
      </w:r>
    </w:p>
    <w:p w:rsidR="0086231C" w:rsidRPr="000C41D2" w:rsidRDefault="0086231C" w:rsidP="00BB6372">
      <w:pPr>
        <w:pStyle w:val="HTML"/>
        <w:numPr>
          <w:ilvl w:val="1"/>
          <w:numId w:val="1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Independent failure;</w:t>
      </w:r>
    </w:p>
    <w:p w:rsidR="0086231C" w:rsidRPr="000C41D2" w:rsidRDefault="0086231C" w:rsidP="00BB6372">
      <w:pPr>
        <w:pStyle w:val="HTML"/>
        <w:numPr>
          <w:ilvl w:val="1"/>
          <w:numId w:val="1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Intermittent failure (failure);</w:t>
      </w:r>
    </w:p>
    <w:p w:rsidR="0086231C" w:rsidRPr="000C41D2" w:rsidRDefault="0086231C" w:rsidP="00BB6372">
      <w:pPr>
        <w:pStyle w:val="HTML"/>
        <w:numPr>
          <w:ilvl w:val="1"/>
          <w:numId w:val="1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Sudden failure;</w:t>
      </w:r>
    </w:p>
    <w:p w:rsidR="0086231C" w:rsidRPr="000C41D2" w:rsidRDefault="0086231C" w:rsidP="00BB6372">
      <w:pPr>
        <w:pStyle w:val="HTML"/>
        <w:numPr>
          <w:ilvl w:val="1"/>
          <w:numId w:val="13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Gradual.</w:t>
      </w:r>
    </w:p>
    <w:p w:rsidR="0086231C" w:rsidRPr="00F23AFD" w:rsidRDefault="0086231C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18</w:t>
      </w:r>
      <w:r w:rsidR="000C41D2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If the object remains in operation continuously for a certain operating time or within a certain time, then this object has a property:</w:t>
      </w:r>
    </w:p>
    <w:p w:rsidR="0086231C" w:rsidRPr="00F23AFD" w:rsidRDefault="0086231C" w:rsidP="00BB6372">
      <w:pPr>
        <w:pStyle w:val="HTML"/>
        <w:numPr>
          <w:ilvl w:val="1"/>
          <w:numId w:val="14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Durability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F23AFD" w:rsidRDefault="0086231C" w:rsidP="00BB6372">
      <w:pPr>
        <w:pStyle w:val="HTML"/>
        <w:numPr>
          <w:ilvl w:val="1"/>
          <w:numId w:val="14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Keeping;</w:t>
      </w:r>
    </w:p>
    <w:p w:rsidR="0086231C" w:rsidRPr="00F23AFD" w:rsidRDefault="0086231C" w:rsidP="00BB6372">
      <w:pPr>
        <w:pStyle w:val="HTML"/>
        <w:numPr>
          <w:ilvl w:val="1"/>
          <w:numId w:val="14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Durability and persistence;</w:t>
      </w:r>
    </w:p>
    <w:p w:rsidR="0086231C" w:rsidRPr="00F23AFD" w:rsidRDefault="0086231C" w:rsidP="00BB6372">
      <w:pPr>
        <w:pStyle w:val="HTML"/>
        <w:numPr>
          <w:ilvl w:val="1"/>
          <w:numId w:val="14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Maintainability;</w:t>
      </w:r>
    </w:p>
    <w:p w:rsidR="0086231C" w:rsidRPr="00F23AFD" w:rsidRDefault="0086231C" w:rsidP="00BB6372">
      <w:pPr>
        <w:pStyle w:val="HTML"/>
        <w:numPr>
          <w:ilvl w:val="1"/>
          <w:numId w:val="14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F23AFD">
        <w:rPr>
          <w:rFonts w:ascii="Times New Roman" w:hAnsi="Times New Roman" w:cs="Times New Roman"/>
          <w:color w:val="212121"/>
          <w:sz w:val="28"/>
          <w:szCs w:val="28"/>
        </w:rPr>
        <w:t>Reliability;</w:t>
      </w:r>
    </w:p>
    <w:p w:rsidR="0086231C" w:rsidRPr="00F23AFD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</w:p>
    <w:p w:rsidR="0086231C" w:rsidRPr="000C41D2" w:rsidRDefault="000C41D2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1</w:t>
      </w:r>
      <w:r w:rsidR="0086231C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9</w:t>
      </w: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.</w:t>
      </w:r>
      <w:r w:rsidR="0086231C"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From the indicators of durability and persistence, average resource between adjacent overhaul of it:</w:t>
      </w:r>
    </w:p>
    <w:p w:rsidR="0086231C" w:rsidRPr="000C41D2" w:rsidRDefault="0086231C" w:rsidP="00BB6372">
      <w:pPr>
        <w:pStyle w:val="HTML"/>
        <w:numPr>
          <w:ilvl w:val="1"/>
          <w:numId w:val="15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Average yield to the cancellation;</w:t>
      </w:r>
    </w:p>
    <w:p w:rsidR="0086231C" w:rsidRPr="000C41D2" w:rsidRDefault="0086231C" w:rsidP="00BB6372">
      <w:pPr>
        <w:pStyle w:val="HTML"/>
        <w:numPr>
          <w:ilvl w:val="1"/>
          <w:numId w:val="15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lastRenderedPageBreak/>
        <w:t>Average service life;</w:t>
      </w:r>
    </w:p>
    <w:p w:rsidR="0086231C" w:rsidRPr="000C41D2" w:rsidRDefault="0086231C" w:rsidP="00BB6372">
      <w:pPr>
        <w:pStyle w:val="HTML"/>
        <w:numPr>
          <w:ilvl w:val="1"/>
          <w:numId w:val="15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average storage life;</w:t>
      </w:r>
    </w:p>
    <w:p w:rsidR="0086231C" w:rsidRPr="000C41D2" w:rsidRDefault="0086231C" w:rsidP="00BB6372">
      <w:pPr>
        <w:pStyle w:val="HTML"/>
        <w:numPr>
          <w:ilvl w:val="1"/>
          <w:numId w:val="15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Average service life to retirement;</w:t>
      </w:r>
    </w:p>
    <w:p w:rsidR="0086231C" w:rsidRPr="00F23AFD" w:rsidRDefault="0086231C" w:rsidP="00BB6372">
      <w:pPr>
        <w:pStyle w:val="HTML"/>
        <w:numPr>
          <w:ilvl w:val="1"/>
          <w:numId w:val="15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Average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repair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resource</w:t>
      </w:r>
      <w:proofErr w:type="spellEnd"/>
    </w:p>
    <w:p w:rsidR="0086231C" w:rsidRPr="00F23AFD" w:rsidRDefault="0086231C">
      <w:pP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</w:pPr>
    </w:p>
    <w:p w:rsidR="0086231C" w:rsidRPr="00F23AFD" w:rsidRDefault="007F415E" w:rsidP="007F415E">
      <w:pPr>
        <w:pStyle w:val="HTML"/>
        <w:numPr>
          <w:ilvl w:val="2"/>
          <w:numId w:val="15"/>
        </w:numPr>
        <w:shd w:val="clear" w:color="auto" w:fill="FFFFFF"/>
        <w:ind w:left="567" w:hanging="567"/>
        <w:jc w:val="both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en-US"/>
        </w:rPr>
        <w:t>P</w:t>
      </w:r>
      <w:proofErr w:type="spellStart"/>
      <w:r w:rsidR="0086231C" w:rsidRPr="00F23AFD">
        <w:rPr>
          <w:rFonts w:ascii="Times New Roman" w:hAnsi="Times New Roman" w:cs="Times New Roman"/>
          <w:color w:val="212121"/>
          <w:sz w:val="28"/>
          <w:szCs w:val="28"/>
        </w:rPr>
        <w:t>erational</w:t>
      </w:r>
      <w:proofErr w:type="spellEnd"/>
      <w:r w:rsidR="0086231C"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="0086231C" w:rsidRPr="00F23AFD">
        <w:rPr>
          <w:rFonts w:ascii="Times New Roman" w:hAnsi="Times New Roman" w:cs="Times New Roman"/>
          <w:color w:val="212121"/>
          <w:sz w:val="28"/>
          <w:szCs w:val="28"/>
        </w:rPr>
        <w:t>reliability</w:t>
      </w:r>
      <w:proofErr w:type="spellEnd"/>
      <w:r w:rsidR="0086231C"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="0086231C" w:rsidRPr="00F23AFD">
        <w:rPr>
          <w:rFonts w:ascii="Times New Roman" w:hAnsi="Times New Roman" w:cs="Times New Roman"/>
          <w:color w:val="212121"/>
          <w:sz w:val="28"/>
          <w:szCs w:val="28"/>
        </w:rPr>
        <w:t>due</w:t>
      </w:r>
      <w:proofErr w:type="spellEnd"/>
      <w:r w:rsidR="0086231C"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="0086231C" w:rsidRPr="00F23AFD">
        <w:rPr>
          <w:rFonts w:ascii="Times New Roman" w:hAnsi="Times New Roman" w:cs="Times New Roman"/>
          <w:color w:val="212121"/>
          <w:sz w:val="28"/>
          <w:szCs w:val="28"/>
        </w:rPr>
        <w:t>to</w:t>
      </w:r>
      <w:proofErr w:type="spellEnd"/>
      <w:r w:rsidR="0086231C" w:rsidRPr="00F23AFD">
        <w:rPr>
          <w:rFonts w:ascii="Times New Roman" w:hAnsi="Times New Roman" w:cs="Times New Roman"/>
          <w:color w:val="212121"/>
          <w:sz w:val="28"/>
          <w:szCs w:val="28"/>
        </w:rPr>
        <w:t>:</w:t>
      </w:r>
    </w:p>
    <w:p w:rsidR="0086231C" w:rsidRPr="00F23AFD" w:rsidRDefault="0086231C" w:rsidP="00BB6372">
      <w:pPr>
        <w:pStyle w:val="HTML"/>
        <w:numPr>
          <w:ilvl w:val="1"/>
          <w:numId w:val="1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The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state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F23AFD">
        <w:rPr>
          <w:rFonts w:ascii="Times New Roman" w:hAnsi="Times New Roman" w:cs="Times New Roman"/>
          <w:color w:val="212121"/>
          <w:sz w:val="28"/>
          <w:szCs w:val="28"/>
        </w:rPr>
        <w:t>apparatus</w:t>
      </w:r>
      <w:proofErr w:type="spellEnd"/>
      <w:r w:rsidRPr="00F23AFD">
        <w:rPr>
          <w:rFonts w:ascii="Times New Roman" w:hAnsi="Times New Roman" w:cs="Times New Roman"/>
          <w:color w:val="212121"/>
          <w:sz w:val="28"/>
          <w:szCs w:val="28"/>
        </w:rPr>
        <w:t>;</w:t>
      </w:r>
    </w:p>
    <w:p w:rsidR="0086231C" w:rsidRPr="000C41D2" w:rsidRDefault="0086231C" w:rsidP="00BB6372">
      <w:pPr>
        <w:pStyle w:val="HTML"/>
        <w:numPr>
          <w:ilvl w:val="1"/>
          <w:numId w:val="1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Software quality (programs of action algorithms, instructions, etc...);</w:t>
      </w:r>
    </w:p>
    <w:p w:rsidR="0086231C" w:rsidRPr="000C41D2" w:rsidRDefault="0086231C" w:rsidP="00BB6372">
      <w:pPr>
        <w:pStyle w:val="HTML"/>
        <w:numPr>
          <w:ilvl w:val="1"/>
          <w:numId w:val="1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use of quality and service;</w:t>
      </w:r>
    </w:p>
    <w:p w:rsidR="0086231C" w:rsidRPr="000C41D2" w:rsidRDefault="0086231C" w:rsidP="00BB6372">
      <w:pPr>
        <w:pStyle w:val="HTML"/>
        <w:numPr>
          <w:ilvl w:val="1"/>
          <w:numId w:val="1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implementation of a function (or set of functions) assigned to the object, the system;</w:t>
      </w:r>
    </w:p>
    <w:p w:rsidR="0086231C" w:rsidRPr="000C41D2" w:rsidRDefault="0086231C" w:rsidP="00BB6372">
      <w:pPr>
        <w:pStyle w:val="HTML"/>
        <w:numPr>
          <w:ilvl w:val="1"/>
          <w:numId w:val="16"/>
        </w:numPr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0C41D2">
        <w:rPr>
          <w:rFonts w:ascii="Times New Roman" w:hAnsi="Times New Roman" w:cs="Times New Roman"/>
          <w:color w:val="212121"/>
          <w:sz w:val="28"/>
          <w:szCs w:val="28"/>
          <w:lang w:val="en-US"/>
        </w:rPr>
        <w:t>Depending on the quality of service of the object by a human operator.</w:t>
      </w:r>
    </w:p>
    <w:p w:rsidR="0086231C" w:rsidRPr="000C41D2" w:rsidRDefault="0086231C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C10AA8" w:rsidRDefault="00C10AA8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7F415E" w:rsidRPr="00D430DD" w:rsidRDefault="007F415E" w:rsidP="007F415E">
      <w:pPr>
        <w:tabs>
          <w:tab w:val="left" w:pos="567"/>
          <w:tab w:val="left" w:pos="7380"/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430DD">
        <w:rPr>
          <w:rFonts w:ascii="Times New Roman" w:hAnsi="Times New Roman" w:cs="Times New Roman"/>
          <w:sz w:val="28"/>
          <w:szCs w:val="28"/>
          <w:lang w:val="en-US"/>
        </w:rPr>
        <w:t>Developed</w:t>
      </w:r>
    </w:p>
    <w:p w:rsidR="007F415E" w:rsidRPr="00D430DD" w:rsidRDefault="007F415E" w:rsidP="007F415E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430DD">
        <w:rPr>
          <w:rFonts w:ascii="Times New Roman" w:hAnsi="Times New Roman" w:cs="Times New Roman"/>
          <w:sz w:val="28"/>
          <w:szCs w:val="28"/>
          <w:lang w:val="en-US"/>
        </w:rPr>
        <w:t>Associate Professor</w:t>
      </w:r>
      <w:proofErr w:type="gramStart"/>
      <w:r w:rsidRPr="00D430DD">
        <w:rPr>
          <w:rFonts w:ascii="Times New Roman" w:hAnsi="Times New Roman" w:cs="Times New Roman"/>
          <w:sz w:val="28"/>
          <w:szCs w:val="28"/>
          <w:lang w:val="en-US"/>
        </w:rPr>
        <w:tab/>
        <w:t xml:space="preserve">  </w:t>
      </w:r>
      <w:proofErr w:type="spellStart"/>
      <w:r w:rsidRPr="00D430DD">
        <w:rPr>
          <w:rFonts w:ascii="Times New Roman" w:hAnsi="Times New Roman" w:cs="Times New Roman"/>
          <w:sz w:val="28"/>
          <w:szCs w:val="28"/>
          <w:lang w:val="en-US"/>
        </w:rPr>
        <w:t>G</w:t>
      </w:r>
      <w:proofErr w:type="gramEnd"/>
      <w:r w:rsidRPr="00D430DD">
        <w:rPr>
          <w:rFonts w:ascii="Times New Roman" w:hAnsi="Times New Roman" w:cs="Times New Roman"/>
          <w:sz w:val="28"/>
          <w:szCs w:val="28"/>
          <w:lang w:val="en-US"/>
        </w:rPr>
        <w:t>.Daumova</w:t>
      </w:r>
      <w:proofErr w:type="spellEnd"/>
    </w:p>
    <w:p w:rsidR="007F415E" w:rsidRPr="000C41D2" w:rsidRDefault="007F415E" w:rsidP="0086231C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sectPr w:rsidR="007F415E" w:rsidRPr="000C41D2" w:rsidSect="00C10AA8">
      <w:pgSz w:w="11906" w:h="16838"/>
      <w:pgMar w:top="1134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7308B"/>
    <w:multiLevelType w:val="hybridMultilevel"/>
    <w:tmpl w:val="E190EBEC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915E1"/>
    <w:multiLevelType w:val="hybridMultilevel"/>
    <w:tmpl w:val="37868732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0222D"/>
    <w:multiLevelType w:val="hybridMultilevel"/>
    <w:tmpl w:val="A4C81D1C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127177"/>
    <w:multiLevelType w:val="hybridMultilevel"/>
    <w:tmpl w:val="4774A81C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93ADD"/>
    <w:multiLevelType w:val="hybridMultilevel"/>
    <w:tmpl w:val="E14CBDB2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D73293"/>
    <w:multiLevelType w:val="multilevel"/>
    <w:tmpl w:val="EE3055AA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3BA021C"/>
    <w:multiLevelType w:val="hybridMultilevel"/>
    <w:tmpl w:val="51046D70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441C40F0">
      <w:start w:val="1"/>
      <w:numFmt w:val="upperLetter"/>
      <w:lvlText w:val="%3)"/>
      <w:lvlJc w:val="left"/>
      <w:pPr>
        <w:ind w:left="1620" w:hanging="18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157F69BF"/>
    <w:multiLevelType w:val="hybridMultilevel"/>
    <w:tmpl w:val="06F891BA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B7E50"/>
    <w:multiLevelType w:val="hybridMultilevel"/>
    <w:tmpl w:val="4E50C6C6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441C40F0">
      <w:start w:val="1"/>
      <w:numFmt w:val="upperLetter"/>
      <w:lvlText w:val="%3)"/>
      <w:lvlJc w:val="left"/>
      <w:pPr>
        <w:ind w:left="1620" w:hanging="18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9" w15:restartNumberingAfterBreak="0">
    <w:nsid w:val="195F0E5D"/>
    <w:multiLevelType w:val="hybridMultilevel"/>
    <w:tmpl w:val="87CC02FE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BA2E6A"/>
    <w:multiLevelType w:val="hybridMultilevel"/>
    <w:tmpl w:val="FABEED68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46B86FE6">
      <w:start w:val="1"/>
      <w:numFmt w:val="upperLetter"/>
      <w:lvlText w:val="%2)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1" w15:restartNumberingAfterBreak="0">
    <w:nsid w:val="1A586052"/>
    <w:multiLevelType w:val="hybridMultilevel"/>
    <w:tmpl w:val="E8EA0DC0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E72C3"/>
    <w:multiLevelType w:val="hybridMultilevel"/>
    <w:tmpl w:val="F6CCB44C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86467E"/>
    <w:multiLevelType w:val="hybridMultilevel"/>
    <w:tmpl w:val="3D148B22"/>
    <w:lvl w:ilvl="0" w:tplc="441C40F0">
      <w:start w:val="1"/>
      <w:numFmt w:val="upp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31F6F576">
      <w:start w:val="1"/>
      <w:numFmt w:val="upperLetter"/>
      <w:lvlText w:val="%2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E38078F"/>
    <w:multiLevelType w:val="hybridMultilevel"/>
    <w:tmpl w:val="5B5A10A2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4C33EC"/>
    <w:multiLevelType w:val="hybridMultilevel"/>
    <w:tmpl w:val="226AC7DE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E74B09"/>
    <w:multiLevelType w:val="hybridMultilevel"/>
    <w:tmpl w:val="D5DCF424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CC04E2"/>
    <w:multiLevelType w:val="hybridMultilevel"/>
    <w:tmpl w:val="2278A4C2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A341C4"/>
    <w:multiLevelType w:val="hybridMultilevel"/>
    <w:tmpl w:val="9ED60684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90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9" w15:restartNumberingAfterBreak="0">
    <w:nsid w:val="25B24F8B"/>
    <w:multiLevelType w:val="hybridMultilevel"/>
    <w:tmpl w:val="B8D65CA4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4C6D"/>
    <w:multiLevelType w:val="hybridMultilevel"/>
    <w:tmpl w:val="8C0ABE78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6D1412"/>
    <w:multiLevelType w:val="hybridMultilevel"/>
    <w:tmpl w:val="46AA36FA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441C40F0">
      <w:start w:val="1"/>
      <w:numFmt w:val="upperLetter"/>
      <w:lvlText w:val="%3)"/>
      <w:lvlJc w:val="left"/>
      <w:pPr>
        <w:ind w:left="1620" w:hanging="18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2" w15:restartNumberingAfterBreak="0">
    <w:nsid w:val="289D438E"/>
    <w:multiLevelType w:val="hybridMultilevel"/>
    <w:tmpl w:val="D41CB4C4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441C40F0">
      <w:start w:val="1"/>
      <w:numFmt w:val="upperLetter"/>
      <w:lvlText w:val="%3)"/>
      <w:lvlJc w:val="left"/>
      <w:pPr>
        <w:ind w:left="1620" w:hanging="18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3" w15:restartNumberingAfterBreak="0">
    <w:nsid w:val="2BDB23B5"/>
    <w:multiLevelType w:val="hybridMultilevel"/>
    <w:tmpl w:val="140C8C64"/>
    <w:lvl w:ilvl="0" w:tplc="441C40F0">
      <w:start w:val="1"/>
      <w:numFmt w:val="upp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7786AB56">
      <w:start w:val="1"/>
      <w:numFmt w:val="upperLetter"/>
      <w:lvlText w:val="%2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2D4453FC"/>
    <w:multiLevelType w:val="multilevel"/>
    <w:tmpl w:val="85FA64D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60" w:hanging="2160"/>
      </w:pPr>
      <w:rPr>
        <w:rFonts w:hint="default"/>
      </w:rPr>
    </w:lvl>
  </w:abstractNum>
  <w:abstractNum w:abstractNumId="25" w15:restartNumberingAfterBreak="0">
    <w:nsid w:val="301E3C4B"/>
    <w:multiLevelType w:val="hybridMultilevel"/>
    <w:tmpl w:val="74BE3BFE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6" w15:restartNumberingAfterBreak="0">
    <w:nsid w:val="30E9059A"/>
    <w:multiLevelType w:val="multilevel"/>
    <w:tmpl w:val="45CE6C1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3296736A"/>
    <w:multiLevelType w:val="hybridMultilevel"/>
    <w:tmpl w:val="F8CC6536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A82965"/>
    <w:multiLevelType w:val="hybridMultilevel"/>
    <w:tmpl w:val="8E0615D6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DB6210"/>
    <w:multiLevelType w:val="hybridMultilevel"/>
    <w:tmpl w:val="83525A42"/>
    <w:lvl w:ilvl="0" w:tplc="441C40F0">
      <w:start w:val="1"/>
      <w:numFmt w:val="upp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EF2D14C">
      <w:start w:val="1"/>
      <w:numFmt w:val="upperLetter"/>
      <w:lvlText w:val="%2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2AF7BDF"/>
    <w:multiLevelType w:val="multilevel"/>
    <w:tmpl w:val="E1285388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47E84C59"/>
    <w:multiLevelType w:val="hybridMultilevel"/>
    <w:tmpl w:val="53AA0128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AE5A5FF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8F404F1"/>
    <w:multiLevelType w:val="multilevel"/>
    <w:tmpl w:val="78DE8030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6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3" w15:restartNumberingAfterBreak="0">
    <w:nsid w:val="4F791D04"/>
    <w:multiLevelType w:val="hybridMultilevel"/>
    <w:tmpl w:val="6E60F5E4"/>
    <w:lvl w:ilvl="0" w:tplc="441C40F0">
      <w:start w:val="1"/>
      <w:numFmt w:val="upp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BC5CB83E">
      <w:start w:val="1"/>
      <w:numFmt w:val="upperLetter"/>
      <w:lvlText w:val="%2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4FE425FA"/>
    <w:multiLevelType w:val="hybridMultilevel"/>
    <w:tmpl w:val="5A24AB06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2C63D7"/>
    <w:multiLevelType w:val="hybridMultilevel"/>
    <w:tmpl w:val="FEBE8990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AD333D"/>
    <w:multiLevelType w:val="hybridMultilevel"/>
    <w:tmpl w:val="C106A79E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886F0B"/>
    <w:multiLevelType w:val="hybridMultilevel"/>
    <w:tmpl w:val="ABE2AAA2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29D0DEA"/>
    <w:multiLevelType w:val="hybridMultilevel"/>
    <w:tmpl w:val="DB1419AA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6013682"/>
    <w:multiLevelType w:val="hybridMultilevel"/>
    <w:tmpl w:val="5D168F54"/>
    <w:lvl w:ilvl="0" w:tplc="441C40F0">
      <w:start w:val="1"/>
      <w:numFmt w:val="upp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F372DD9A">
      <w:start w:val="1"/>
      <w:numFmt w:val="upperLetter"/>
      <w:lvlText w:val="%2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598F0755"/>
    <w:multiLevelType w:val="hybridMultilevel"/>
    <w:tmpl w:val="131EB842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A0E149B"/>
    <w:multiLevelType w:val="multilevel"/>
    <w:tmpl w:val="4468C4E4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2" w15:restartNumberingAfterBreak="0">
    <w:nsid w:val="5B4C32D1"/>
    <w:multiLevelType w:val="hybridMultilevel"/>
    <w:tmpl w:val="C930A9A2"/>
    <w:lvl w:ilvl="0" w:tplc="441C40F0">
      <w:start w:val="1"/>
      <w:numFmt w:val="upp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15B29C2A">
      <w:start w:val="1"/>
      <w:numFmt w:val="upperLetter"/>
      <w:lvlText w:val="%2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36E69BB6">
      <w:start w:val="20"/>
      <w:numFmt w:val="decimal"/>
      <w:lvlText w:val="%3."/>
      <w:lvlJc w:val="left"/>
      <w:pPr>
        <w:ind w:left="3075" w:hanging="375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2327565"/>
    <w:multiLevelType w:val="hybridMultilevel"/>
    <w:tmpl w:val="CEEA7BC4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441C40F0">
      <w:start w:val="1"/>
      <w:numFmt w:val="upperLetter"/>
      <w:lvlText w:val="%3)"/>
      <w:lvlJc w:val="left"/>
      <w:pPr>
        <w:ind w:left="1620" w:hanging="18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4" w15:restartNumberingAfterBreak="0">
    <w:nsid w:val="642C3E34"/>
    <w:multiLevelType w:val="hybridMultilevel"/>
    <w:tmpl w:val="1670318E"/>
    <w:lvl w:ilvl="0" w:tplc="441C40F0">
      <w:start w:val="1"/>
      <w:numFmt w:val="upp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656C774E">
      <w:start w:val="1"/>
      <w:numFmt w:val="upperLetter"/>
      <w:lvlText w:val="%2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6B795285"/>
    <w:multiLevelType w:val="hybridMultilevel"/>
    <w:tmpl w:val="F00A6EFA"/>
    <w:lvl w:ilvl="0" w:tplc="441C40F0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EC95F5A"/>
    <w:multiLevelType w:val="hybridMultilevel"/>
    <w:tmpl w:val="92425A1C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441C40F0">
      <w:start w:val="1"/>
      <w:numFmt w:val="upperLetter"/>
      <w:lvlText w:val="%3)"/>
      <w:lvlJc w:val="left"/>
      <w:pPr>
        <w:ind w:left="1620" w:hanging="18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7" w15:restartNumberingAfterBreak="0">
    <w:nsid w:val="70F64F7A"/>
    <w:multiLevelType w:val="hybridMultilevel"/>
    <w:tmpl w:val="84063A4E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15B0ED2"/>
    <w:multiLevelType w:val="hybridMultilevel"/>
    <w:tmpl w:val="1CA07356"/>
    <w:lvl w:ilvl="0" w:tplc="441C40F0">
      <w:start w:val="1"/>
      <w:numFmt w:val="upp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166A2BE2">
      <w:start w:val="1"/>
      <w:numFmt w:val="upperLetter"/>
      <w:lvlText w:val="%2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7229719B"/>
    <w:multiLevelType w:val="hybridMultilevel"/>
    <w:tmpl w:val="54F6CFCA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336218C"/>
    <w:multiLevelType w:val="hybridMultilevel"/>
    <w:tmpl w:val="5EC88FE4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39F78E3"/>
    <w:multiLevelType w:val="hybridMultilevel"/>
    <w:tmpl w:val="C4B28976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48A2251"/>
    <w:multiLevelType w:val="hybridMultilevel"/>
    <w:tmpl w:val="B30C5B30"/>
    <w:lvl w:ilvl="0" w:tplc="441C40F0">
      <w:start w:val="1"/>
      <w:numFmt w:val="upp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B55ACEEA">
      <w:start w:val="1"/>
      <w:numFmt w:val="upperLetter"/>
      <w:lvlText w:val="%2)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3" w15:restartNumberingAfterBreak="0">
    <w:nsid w:val="768D3FF6"/>
    <w:multiLevelType w:val="hybridMultilevel"/>
    <w:tmpl w:val="0A62B7B8"/>
    <w:lvl w:ilvl="0" w:tplc="441C40F0">
      <w:start w:val="1"/>
      <w:numFmt w:val="upperLetter"/>
      <w:lvlText w:val="%1)"/>
      <w:lvlJc w:val="left"/>
      <w:pPr>
        <w:ind w:left="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441C40F0">
      <w:start w:val="1"/>
      <w:numFmt w:val="upperLetter"/>
      <w:lvlText w:val="%3)"/>
      <w:lvlJc w:val="left"/>
      <w:pPr>
        <w:ind w:left="1620" w:hanging="18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4" w15:restartNumberingAfterBreak="0">
    <w:nsid w:val="79F507DA"/>
    <w:multiLevelType w:val="hybridMultilevel"/>
    <w:tmpl w:val="D2129ACC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B17783D"/>
    <w:multiLevelType w:val="hybridMultilevel"/>
    <w:tmpl w:val="351E26F4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C7F7377"/>
    <w:multiLevelType w:val="hybridMultilevel"/>
    <w:tmpl w:val="BC267C72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E3632C5"/>
    <w:multiLevelType w:val="hybridMultilevel"/>
    <w:tmpl w:val="D7E06B68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E95745C"/>
    <w:multiLevelType w:val="hybridMultilevel"/>
    <w:tmpl w:val="93629418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FC16452"/>
    <w:multiLevelType w:val="hybridMultilevel"/>
    <w:tmpl w:val="B0DC66C4"/>
    <w:lvl w:ilvl="0" w:tplc="441C4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41C40F0">
      <w:start w:val="1"/>
      <w:numFmt w:val="upp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1"/>
  </w:num>
  <w:num w:numId="2">
    <w:abstractNumId w:val="31"/>
  </w:num>
  <w:num w:numId="3">
    <w:abstractNumId w:val="57"/>
  </w:num>
  <w:num w:numId="4">
    <w:abstractNumId w:val="14"/>
  </w:num>
  <w:num w:numId="5">
    <w:abstractNumId w:val="11"/>
  </w:num>
  <w:num w:numId="6">
    <w:abstractNumId w:val="49"/>
  </w:num>
  <w:num w:numId="7">
    <w:abstractNumId w:val="20"/>
  </w:num>
  <w:num w:numId="8">
    <w:abstractNumId w:val="12"/>
  </w:num>
  <w:num w:numId="9">
    <w:abstractNumId w:val="13"/>
  </w:num>
  <w:num w:numId="10">
    <w:abstractNumId w:val="34"/>
  </w:num>
  <w:num w:numId="11">
    <w:abstractNumId w:val="58"/>
  </w:num>
  <w:num w:numId="12">
    <w:abstractNumId w:val="38"/>
  </w:num>
  <w:num w:numId="13">
    <w:abstractNumId w:val="2"/>
  </w:num>
  <w:num w:numId="14">
    <w:abstractNumId w:val="59"/>
  </w:num>
  <w:num w:numId="15">
    <w:abstractNumId w:val="42"/>
  </w:num>
  <w:num w:numId="16">
    <w:abstractNumId w:val="23"/>
  </w:num>
  <w:num w:numId="17">
    <w:abstractNumId w:val="41"/>
  </w:num>
  <w:num w:numId="18">
    <w:abstractNumId w:val="37"/>
  </w:num>
  <w:num w:numId="19">
    <w:abstractNumId w:val="15"/>
  </w:num>
  <w:num w:numId="20">
    <w:abstractNumId w:val="19"/>
  </w:num>
  <w:num w:numId="21">
    <w:abstractNumId w:val="3"/>
  </w:num>
  <w:num w:numId="22">
    <w:abstractNumId w:val="27"/>
  </w:num>
  <w:num w:numId="23">
    <w:abstractNumId w:val="33"/>
  </w:num>
  <w:num w:numId="24">
    <w:abstractNumId w:val="47"/>
  </w:num>
  <w:num w:numId="25">
    <w:abstractNumId w:val="28"/>
  </w:num>
  <w:num w:numId="26">
    <w:abstractNumId w:val="40"/>
  </w:num>
  <w:num w:numId="27">
    <w:abstractNumId w:val="54"/>
  </w:num>
  <w:num w:numId="28">
    <w:abstractNumId w:val="44"/>
  </w:num>
  <w:num w:numId="29">
    <w:abstractNumId w:val="30"/>
  </w:num>
  <w:num w:numId="30">
    <w:abstractNumId w:val="17"/>
  </w:num>
  <w:num w:numId="31">
    <w:abstractNumId w:val="39"/>
  </w:num>
  <w:num w:numId="32">
    <w:abstractNumId w:val="7"/>
  </w:num>
  <w:num w:numId="33">
    <w:abstractNumId w:val="48"/>
  </w:num>
  <w:num w:numId="34">
    <w:abstractNumId w:val="32"/>
  </w:num>
  <w:num w:numId="35">
    <w:abstractNumId w:val="1"/>
  </w:num>
  <w:num w:numId="36">
    <w:abstractNumId w:val="4"/>
  </w:num>
  <w:num w:numId="37">
    <w:abstractNumId w:val="56"/>
  </w:num>
  <w:num w:numId="38">
    <w:abstractNumId w:val="29"/>
  </w:num>
  <w:num w:numId="39">
    <w:abstractNumId w:val="24"/>
  </w:num>
  <w:num w:numId="40">
    <w:abstractNumId w:val="36"/>
  </w:num>
  <w:num w:numId="41">
    <w:abstractNumId w:val="0"/>
  </w:num>
  <w:num w:numId="42">
    <w:abstractNumId w:val="16"/>
  </w:num>
  <w:num w:numId="43">
    <w:abstractNumId w:val="50"/>
  </w:num>
  <w:num w:numId="44">
    <w:abstractNumId w:val="8"/>
  </w:num>
  <w:num w:numId="45">
    <w:abstractNumId w:val="10"/>
  </w:num>
  <w:num w:numId="46">
    <w:abstractNumId w:val="26"/>
  </w:num>
  <w:num w:numId="47">
    <w:abstractNumId w:val="18"/>
  </w:num>
  <w:num w:numId="48">
    <w:abstractNumId w:val="21"/>
  </w:num>
  <w:num w:numId="49">
    <w:abstractNumId w:val="46"/>
  </w:num>
  <w:num w:numId="50">
    <w:abstractNumId w:val="35"/>
  </w:num>
  <w:num w:numId="51">
    <w:abstractNumId w:val="43"/>
  </w:num>
  <w:num w:numId="52">
    <w:abstractNumId w:val="6"/>
  </w:num>
  <w:num w:numId="53">
    <w:abstractNumId w:val="53"/>
  </w:num>
  <w:num w:numId="54">
    <w:abstractNumId w:val="22"/>
  </w:num>
  <w:num w:numId="55">
    <w:abstractNumId w:val="52"/>
  </w:num>
  <w:num w:numId="56">
    <w:abstractNumId w:val="5"/>
  </w:num>
  <w:num w:numId="57">
    <w:abstractNumId w:val="9"/>
  </w:num>
  <w:num w:numId="58">
    <w:abstractNumId w:val="25"/>
  </w:num>
  <w:num w:numId="59">
    <w:abstractNumId w:val="55"/>
  </w:num>
  <w:num w:numId="60">
    <w:abstractNumId w:val="45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31C"/>
    <w:rsid w:val="000C41D2"/>
    <w:rsid w:val="007F415E"/>
    <w:rsid w:val="0086231C"/>
    <w:rsid w:val="009D4240"/>
    <w:rsid w:val="00BB6372"/>
    <w:rsid w:val="00BE333F"/>
    <w:rsid w:val="00C10AA8"/>
    <w:rsid w:val="00DE3626"/>
    <w:rsid w:val="00E27F8A"/>
    <w:rsid w:val="00F2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7D414D-141D-4C75-B089-E8A1F9D97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0C41D2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8623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6231C"/>
    <w:rPr>
      <w:rFonts w:ascii="Courier New" w:eastAsia="Times New Roman" w:hAnsi="Courier New" w:cs="Courier New"/>
      <w:sz w:val="20"/>
      <w:szCs w:val="20"/>
    </w:rPr>
  </w:style>
  <w:style w:type="character" w:customStyle="1" w:styleId="FontStyle107">
    <w:name w:val="Font Style107"/>
    <w:basedOn w:val="a0"/>
    <w:rsid w:val="00E27F8A"/>
    <w:rPr>
      <w:rFonts w:ascii="Times New Roman" w:hAnsi="Times New Roman" w:cs="Times New Roman" w:hint="default"/>
      <w:sz w:val="26"/>
      <w:szCs w:val="26"/>
    </w:rPr>
  </w:style>
  <w:style w:type="paragraph" w:styleId="a3">
    <w:name w:val="List Paragraph"/>
    <w:basedOn w:val="a"/>
    <w:uiPriority w:val="34"/>
    <w:qFormat/>
    <w:rsid w:val="00F23AF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C4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Strong"/>
    <w:basedOn w:val="a0"/>
    <w:uiPriority w:val="22"/>
    <w:qFormat/>
    <w:rsid w:val="000C41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57394">
              <w:marLeft w:val="2250"/>
              <w:marRight w:val="38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0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5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3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242856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175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915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646761">
                                          <w:marLeft w:val="0"/>
                                          <w:marRight w:val="0"/>
                                          <w:marTop w:val="0"/>
                                          <w:marBottom w:val="3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521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2796339">
                                                  <w:marLeft w:val="-240"/>
                                                  <w:marRight w:val="-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094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8279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74112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42447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57721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2868452">
                                                                      <w:marLeft w:val="-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FFFFFF"/>
                                                                        <w:left w:val="single" w:sz="6" w:space="0" w:color="FFFFFF"/>
                                                                        <w:bottom w:val="single" w:sz="6" w:space="0" w:color="FFFFFF"/>
                                                                        <w:right w:val="single" w:sz="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6670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2248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83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261001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98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2918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9301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1414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0702710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8922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93415080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2990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3480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806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14037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930599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8639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225035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57263735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77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5304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555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464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4428786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0697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7941521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997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158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942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328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147545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9533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86396212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280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043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1064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1645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8665798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6790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85308749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058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7565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8954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0885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6977863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17975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45020789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38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309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2830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4652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1968427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427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5744276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2115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2445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4973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901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095209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9708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1197468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4771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017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645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0604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4620574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35007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44280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4707422">
                                              <w:marLeft w:val="0"/>
                                              <w:marRight w:val="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9110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1575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564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1757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6169813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4668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7545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39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537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144851">
                              <w:marLeft w:val="0"/>
                              <w:marRight w:val="0"/>
                              <w:marTop w:val="0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609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945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550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4637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3615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0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229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Алмас</dc:creator>
  <cp:lastModifiedBy>Пользователь</cp:lastModifiedBy>
  <cp:revision>2</cp:revision>
  <dcterms:created xsi:type="dcterms:W3CDTF">2020-03-26T16:03:00Z</dcterms:created>
  <dcterms:modified xsi:type="dcterms:W3CDTF">2020-03-26T16:03:00Z</dcterms:modified>
</cp:coreProperties>
</file>